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D7" w:rsidRDefault="004B579A" w:rsidP="004B579A">
      <w:pPr>
        <w:tabs>
          <w:tab w:val="left" w:pos="1690"/>
        </w:tabs>
        <w:autoSpaceDE w:val="0"/>
        <w:autoSpaceDN w:val="0"/>
        <w:adjustRightInd w:val="0"/>
        <w:spacing w:after="0" w:line="240" w:lineRule="auto"/>
        <w:ind w:firstLine="142"/>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и стоимости приобретенной электрической энергии (мощности) за </w:t>
      </w:r>
      <w:r w:rsidR="001476C6">
        <w:rPr>
          <w:rFonts w:ascii="Times New Roman" w:hAnsi="Times New Roman" w:cs="Times New Roman"/>
          <w:b/>
          <w:bCs/>
          <w:color w:val="26282F"/>
          <w:sz w:val="24"/>
          <w:szCs w:val="24"/>
        </w:rPr>
        <w:t>Октябрь</w:t>
      </w:r>
      <w:r w:rsidR="00997F14">
        <w:rPr>
          <w:rFonts w:ascii="Times New Roman" w:hAnsi="Times New Roman" w:cs="Times New Roman"/>
          <w:b/>
          <w:bCs/>
          <w:color w:val="26282F"/>
          <w:sz w:val="24"/>
          <w:szCs w:val="24"/>
        </w:rPr>
        <w:t xml:space="preserve"> </w:t>
      </w:r>
      <w:r>
        <w:rPr>
          <w:rFonts w:ascii="Times New Roman" w:hAnsi="Times New Roman" w:cs="Times New Roman"/>
          <w:b/>
          <w:bCs/>
          <w:color w:val="26282F"/>
          <w:sz w:val="24"/>
          <w:szCs w:val="24"/>
        </w:rPr>
        <w:t>2020 год</w:t>
      </w:r>
      <w:r w:rsidR="00997F14">
        <w:rPr>
          <w:rFonts w:ascii="Times New Roman" w:hAnsi="Times New Roman" w:cs="Times New Roman"/>
          <w:b/>
          <w:bCs/>
          <w:color w:val="26282F"/>
          <w:sz w:val="24"/>
          <w:szCs w:val="24"/>
        </w:rPr>
        <w:t>а</w:t>
      </w:r>
    </w:p>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tbl>
      <w:tblPr>
        <w:tblStyle w:val="ac"/>
        <w:tblW w:w="0" w:type="auto"/>
        <w:tblLook w:val="04A0" w:firstRow="1" w:lastRow="0" w:firstColumn="1" w:lastColumn="0" w:noHBand="0" w:noVBand="1"/>
      </w:tblPr>
      <w:tblGrid>
        <w:gridCol w:w="5108"/>
        <w:gridCol w:w="5108"/>
      </w:tblGrid>
      <w:tr w:rsidR="004B579A" w:rsidTr="004B579A">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w:t>
            </w:r>
            <w:r w:rsidR="00F71299">
              <w:rPr>
                <w:rFonts w:ascii="Times New Roman" w:hAnsi="Times New Roman" w:cs="Times New Roman"/>
                <w:b/>
                <w:bCs/>
                <w:color w:val="26282F"/>
                <w:sz w:val="24"/>
                <w:szCs w:val="24"/>
              </w:rPr>
              <w:t>тыс. кВт ч</w:t>
            </w:r>
          </w:p>
        </w:tc>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Стоимость, тыс. руб</w:t>
            </w:r>
            <w:r w:rsidR="00F71299">
              <w:rPr>
                <w:rFonts w:ascii="Times New Roman" w:hAnsi="Times New Roman" w:cs="Times New Roman"/>
                <w:b/>
                <w:bCs/>
                <w:color w:val="26282F"/>
                <w:sz w:val="24"/>
                <w:szCs w:val="24"/>
              </w:rPr>
              <w:t>.</w:t>
            </w:r>
            <w:r>
              <w:rPr>
                <w:rFonts w:ascii="Times New Roman" w:hAnsi="Times New Roman" w:cs="Times New Roman"/>
                <w:b/>
                <w:bCs/>
                <w:color w:val="26282F"/>
                <w:sz w:val="24"/>
                <w:szCs w:val="24"/>
              </w:rPr>
              <w:t xml:space="preserve"> </w:t>
            </w:r>
          </w:p>
        </w:tc>
      </w:tr>
      <w:tr w:rsidR="004B579A" w:rsidTr="004B579A">
        <w:tc>
          <w:tcPr>
            <w:tcW w:w="5108" w:type="dxa"/>
          </w:tcPr>
          <w:p w:rsidR="004B579A" w:rsidRDefault="001476C6" w:rsidP="004E20B8">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3</w:t>
            </w:r>
            <w:r w:rsidR="004E20B8">
              <w:rPr>
                <w:rFonts w:ascii="Times New Roman" w:hAnsi="Times New Roman" w:cs="Times New Roman"/>
                <w:b/>
                <w:bCs/>
                <w:color w:val="26282F"/>
                <w:sz w:val="24"/>
                <w:szCs w:val="24"/>
              </w:rPr>
              <w:t>5</w:t>
            </w:r>
            <w:r>
              <w:rPr>
                <w:rFonts w:ascii="Times New Roman" w:hAnsi="Times New Roman" w:cs="Times New Roman"/>
                <w:b/>
                <w:bCs/>
                <w:color w:val="26282F"/>
                <w:sz w:val="24"/>
                <w:szCs w:val="24"/>
              </w:rPr>
              <w:t> </w:t>
            </w:r>
            <w:r w:rsidR="004E20B8">
              <w:rPr>
                <w:rFonts w:ascii="Times New Roman" w:hAnsi="Times New Roman" w:cs="Times New Roman"/>
                <w:b/>
                <w:bCs/>
                <w:color w:val="26282F"/>
                <w:sz w:val="24"/>
                <w:szCs w:val="24"/>
              </w:rPr>
              <w:t>829</w:t>
            </w:r>
            <w:r>
              <w:rPr>
                <w:rFonts w:ascii="Times New Roman" w:hAnsi="Times New Roman" w:cs="Times New Roman"/>
                <w:b/>
                <w:bCs/>
                <w:color w:val="26282F"/>
                <w:sz w:val="24"/>
                <w:szCs w:val="24"/>
              </w:rPr>
              <w:t>,</w:t>
            </w:r>
            <w:r w:rsidR="004E20B8">
              <w:rPr>
                <w:rFonts w:ascii="Times New Roman" w:hAnsi="Times New Roman" w:cs="Times New Roman"/>
                <w:b/>
                <w:bCs/>
                <w:color w:val="26282F"/>
                <w:sz w:val="24"/>
                <w:szCs w:val="24"/>
              </w:rPr>
              <w:t>281</w:t>
            </w:r>
            <w:bookmarkStart w:id="0" w:name="_GoBack"/>
            <w:bookmarkEnd w:id="0"/>
          </w:p>
        </w:tc>
        <w:tc>
          <w:tcPr>
            <w:tcW w:w="5108" w:type="dxa"/>
          </w:tcPr>
          <w:p w:rsidR="004B579A" w:rsidRDefault="00997F14" w:rsidP="00CD47B5">
            <w:pPr>
              <w:tabs>
                <w:tab w:val="left" w:pos="1690"/>
              </w:tabs>
              <w:autoSpaceDE w:val="0"/>
              <w:autoSpaceDN w:val="0"/>
              <w:adjustRightInd w:val="0"/>
              <w:jc w:val="center"/>
              <w:rPr>
                <w:rFonts w:ascii="Times New Roman" w:hAnsi="Times New Roman" w:cs="Times New Roman"/>
                <w:b/>
                <w:bCs/>
                <w:color w:val="26282F"/>
                <w:sz w:val="24"/>
                <w:szCs w:val="24"/>
              </w:rPr>
            </w:pPr>
            <w:r w:rsidRPr="00997F14">
              <w:rPr>
                <w:rFonts w:ascii="Times New Roman" w:hAnsi="Times New Roman" w:cs="Times New Roman"/>
                <w:b/>
                <w:bCs/>
                <w:color w:val="26282F"/>
                <w:sz w:val="24"/>
                <w:szCs w:val="24"/>
              </w:rPr>
              <w:t>2</w:t>
            </w:r>
            <w:r w:rsidR="00CD47B5">
              <w:rPr>
                <w:rFonts w:ascii="Times New Roman" w:hAnsi="Times New Roman" w:cs="Times New Roman"/>
                <w:b/>
                <w:bCs/>
                <w:color w:val="26282F"/>
                <w:sz w:val="24"/>
                <w:szCs w:val="24"/>
              </w:rPr>
              <w:t>7</w:t>
            </w:r>
            <w:r w:rsidR="00890FDC">
              <w:rPr>
                <w:rFonts w:ascii="Times New Roman" w:hAnsi="Times New Roman" w:cs="Times New Roman"/>
                <w:b/>
                <w:bCs/>
                <w:color w:val="26282F"/>
                <w:sz w:val="24"/>
                <w:szCs w:val="24"/>
              </w:rPr>
              <w:t xml:space="preserve"> </w:t>
            </w:r>
            <w:r w:rsidR="00CD47B5">
              <w:rPr>
                <w:rFonts w:ascii="Times New Roman" w:hAnsi="Times New Roman" w:cs="Times New Roman"/>
                <w:b/>
                <w:bCs/>
                <w:color w:val="26282F"/>
                <w:sz w:val="24"/>
                <w:szCs w:val="24"/>
              </w:rPr>
              <w:t>944</w:t>
            </w:r>
            <w:r w:rsidRPr="00997F14">
              <w:rPr>
                <w:rFonts w:ascii="Times New Roman" w:hAnsi="Times New Roman" w:cs="Times New Roman"/>
                <w:b/>
                <w:bCs/>
                <w:color w:val="26282F"/>
                <w:sz w:val="24"/>
                <w:szCs w:val="24"/>
              </w:rPr>
              <w:t>,</w:t>
            </w:r>
            <w:r w:rsidR="00CD47B5">
              <w:rPr>
                <w:rFonts w:ascii="Times New Roman" w:hAnsi="Times New Roman" w:cs="Times New Roman"/>
                <w:b/>
                <w:bCs/>
                <w:color w:val="26282F"/>
                <w:sz w:val="24"/>
                <w:szCs w:val="24"/>
              </w:rPr>
              <w:t>347</w:t>
            </w:r>
          </w:p>
        </w:tc>
      </w:tr>
    </w:tbl>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t>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обязаны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lastRenderedPageBreak/>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или видеофиксации;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инициировать, посредством обращения в Ростехнадзор,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7"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8"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9"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0"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1"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Нарушение потребителем электрической энергии или субъектом электроэнергетики установленных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33" w:rsidRDefault="00012B33" w:rsidP="006B40A6">
      <w:pPr>
        <w:spacing w:after="0" w:line="240" w:lineRule="auto"/>
      </w:pPr>
      <w:r>
        <w:separator/>
      </w:r>
    </w:p>
  </w:endnote>
  <w:endnote w:type="continuationSeparator" w:id="0">
    <w:p w:rsidR="00012B33" w:rsidRDefault="00012B3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33" w:rsidRDefault="00012B33" w:rsidP="006B40A6">
      <w:pPr>
        <w:spacing w:after="0" w:line="240" w:lineRule="auto"/>
      </w:pPr>
      <w:r>
        <w:separator/>
      </w:r>
    </w:p>
  </w:footnote>
  <w:footnote w:type="continuationSeparator" w:id="0">
    <w:p w:rsidR="00012B33" w:rsidRDefault="00012B3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61"/>
    <w:rsid w:val="00012B33"/>
    <w:rsid w:val="001476C6"/>
    <w:rsid w:val="00171011"/>
    <w:rsid w:val="00174B3D"/>
    <w:rsid w:val="001F0990"/>
    <w:rsid w:val="003702F3"/>
    <w:rsid w:val="004B579A"/>
    <w:rsid w:val="004E20B8"/>
    <w:rsid w:val="005C6C7C"/>
    <w:rsid w:val="00605EBD"/>
    <w:rsid w:val="0067585C"/>
    <w:rsid w:val="006B40A6"/>
    <w:rsid w:val="00767938"/>
    <w:rsid w:val="007A03BE"/>
    <w:rsid w:val="00826A6D"/>
    <w:rsid w:val="00890FDC"/>
    <w:rsid w:val="00997F14"/>
    <w:rsid w:val="00A849BB"/>
    <w:rsid w:val="00A93E26"/>
    <w:rsid w:val="00AB2FD7"/>
    <w:rsid w:val="00AE7DE7"/>
    <w:rsid w:val="00B10B2A"/>
    <w:rsid w:val="00B269CC"/>
    <w:rsid w:val="00C328C5"/>
    <w:rsid w:val="00CA0D3B"/>
    <w:rsid w:val="00CD268D"/>
    <w:rsid w:val="00CD47B5"/>
    <w:rsid w:val="00D77D08"/>
    <w:rsid w:val="00E44CCD"/>
    <w:rsid w:val="00E80B61"/>
    <w:rsid w:val="00EA042D"/>
    <w:rsid w:val="00F7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42F31-740F-40EE-8BC7-EE61324F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 w:type="table" w:styleId="ac">
    <w:name w:val="Table Grid"/>
    <w:basedOn w:val="a1"/>
    <w:uiPriority w:val="39"/>
    <w:rsid w:val="004B5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216.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5656.387" TargetMode="External"/><Relationship Id="rId12" Type="http://schemas.openxmlformats.org/officeDocument/2006/relationships/hyperlink" Target="garantF1://856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3871" TargetMode="External"/><Relationship Id="rId5" Type="http://schemas.openxmlformats.org/officeDocument/2006/relationships/footnotes" Target="footnotes.xml"/><Relationship Id="rId10" Type="http://schemas.openxmlformats.org/officeDocument/2006/relationships/hyperlink" Target="garantF1://70083216.2000" TargetMode="External"/><Relationship Id="rId4" Type="http://schemas.openxmlformats.org/officeDocument/2006/relationships/webSettings" Target="webSettings.xml"/><Relationship Id="rId9" Type="http://schemas.openxmlformats.org/officeDocument/2006/relationships/hyperlink" Target="garantF1://85656.3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9170</Characters>
  <Application>Microsoft Office Word</Application>
  <DocSecurity>4</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Admin</cp:lastModifiedBy>
  <cp:revision>2</cp:revision>
  <dcterms:created xsi:type="dcterms:W3CDTF">2020-12-21T10:51:00Z</dcterms:created>
  <dcterms:modified xsi:type="dcterms:W3CDTF">2020-12-21T10:51:00Z</dcterms:modified>
</cp:coreProperties>
</file>